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DB53" w14:textId="19B4D67F" w:rsidR="00A738F7" w:rsidRPr="00D87EC9" w:rsidRDefault="00A00B29" w:rsidP="00A00B29">
      <w:pPr>
        <w:jc w:val="center"/>
        <w:rPr>
          <w:b/>
          <w:sz w:val="56"/>
          <w:szCs w:val="56"/>
          <w:u w:val="single"/>
        </w:rPr>
      </w:pPr>
      <w:r w:rsidRPr="00D87EC9">
        <w:rPr>
          <w:b/>
          <w:sz w:val="56"/>
          <w:szCs w:val="56"/>
          <w:u w:val="single"/>
        </w:rPr>
        <w:t xml:space="preserve">Aria </w:t>
      </w:r>
      <w:r w:rsidR="001E5EEA" w:rsidRPr="00D87EC9">
        <w:rPr>
          <w:b/>
          <w:sz w:val="56"/>
          <w:szCs w:val="56"/>
          <w:u w:val="single"/>
        </w:rPr>
        <w:t>Clog Procedure</w:t>
      </w:r>
    </w:p>
    <w:p w14:paraId="4E0EE74D" w14:textId="77777777" w:rsidR="00711848" w:rsidRDefault="00711848"/>
    <w:p w14:paraId="79F9E0DC" w14:textId="77777777" w:rsidR="0010301E" w:rsidRDefault="0010301E" w:rsidP="008A0E01"/>
    <w:p w14:paraId="2D56731A" w14:textId="2B4B9C55" w:rsidR="0010301E" w:rsidRPr="001E5EEA" w:rsidRDefault="0063697E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If the stream is not already off, t</w:t>
      </w:r>
      <w:r w:rsidR="0010301E" w:rsidRPr="001E5EEA">
        <w:rPr>
          <w:sz w:val="32"/>
          <w:szCs w:val="32"/>
        </w:rPr>
        <w:t>urn off stream</w:t>
      </w:r>
      <w:r w:rsidR="00B352E8" w:rsidRPr="001E5EEA">
        <w:rPr>
          <w:sz w:val="32"/>
          <w:szCs w:val="32"/>
        </w:rPr>
        <w:t>.</w:t>
      </w:r>
      <w:r w:rsidR="0010301E" w:rsidRPr="001E5EEA">
        <w:rPr>
          <w:sz w:val="32"/>
          <w:szCs w:val="32"/>
        </w:rPr>
        <w:t xml:space="preserve"> </w:t>
      </w:r>
    </w:p>
    <w:p w14:paraId="0EB93529" w14:textId="723915EC" w:rsidR="00B352E8" w:rsidRPr="001E5EEA" w:rsidRDefault="00B352E8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Set the AMS filter to 100% for one minute.</w:t>
      </w:r>
    </w:p>
    <w:p w14:paraId="7D22879D" w14:textId="30B990BD" w:rsidR="00B901CC" w:rsidRPr="001E5EEA" w:rsidRDefault="00B901CC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Unload the sample.</w:t>
      </w:r>
    </w:p>
    <w:p w14:paraId="688A6624" w14:textId="2F6BCA80" w:rsidR="0010301E" w:rsidRPr="001E5EEA" w:rsidRDefault="0010301E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Remove the nozzle from the cuvette flow cell</w:t>
      </w:r>
      <w:r w:rsidR="00B352E8" w:rsidRPr="001E5EEA">
        <w:rPr>
          <w:sz w:val="32"/>
          <w:szCs w:val="32"/>
        </w:rPr>
        <w:t xml:space="preserve"> and place it in a new FACS tube containing just enough DI water to cover the nozzle.</w:t>
      </w:r>
    </w:p>
    <w:p w14:paraId="130AE923" w14:textId="55445090" w:rsidR="00B352E8" w:rsidRPr="001E5EEA" w:rsidRDefault="00B352E8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Open the cell block door and dry off the voltage plates with a kimwipe if necessary.</w:t>
      </w:r>
    </w:p>
    <w:p w14:paraId="207D5EAD" w14:textId="7E3DD1D8" w:rsidR="0010301E" w:rsidRPr="001E5EEA" w:rsidRDefault="0010301E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Sonicate nozzle for ~</w:t>
      </w:r>
      <w:r w:rsidR="0063697E" w:rsidRPr="001E5EEA">
        <w:rPr>
          <w:sz w:val="32"/>
          <w:szCs w:val="32"/>
        </w:rPr>
        <w:t>1 minute</w:t>
      </w:r>
      <w:r w:rsidRPr="001E5EEA">
        <w:rPr>
          <w:sz w:val="32"/>
          <w:szCs w:val="32"/>
        </w:rPr>
        <w:t xml:space="preserve"> in a test tube containing DI water</w:t>
      </w:r>
      <w:r w:rsidR="0063697E" w:rsidRPr="001E5EEA">
        <w:rPr>
          <w:sz w:val="32"/>
          <w:szCs w:val="32"/>
        </w:rPr>
        <w:t>.  Only add enough water to cover the nozzle.</w:t>
      </w:r>
    </w:p>
    <w:p w14:paraId="04A5E666" w14:textId="20040A2C" w:rsidR="00515FB3" w:rsidRPr="001E5EEA" w:rsidRDefault="00515FB3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 xml:space="preserve">While the nozzle is sonicating, </w:t>
      </w:r>
      <w:r w:rsidR="00B352E8" w:rsidRPr="001E5EEA">
        <w:rPr>
          <w:sz w:val="32"/>
          <w:szCs w:val="32"/>
        </w:rPr>
        <w:t xml:space="preserve">generously spray down a large kimwipe </w:t>
      </w:r>
      <w:r w:rsidR="007103A6" w:rsidRPr="001E5EEA">
        <w:rPr>
          <w:sz w:val="32"/>
          <w:szCs w:val="32"/>
        </w:rPr>
        <w:t xml:space="preserve">with 70% ethanol </w:t>
      </w:r>
      <w:r w:rsidR="00B352E8" w:rsidRPr="001E5EEA">
        <w:rPr>
          <w:sz w:val="32"/>
          <w:szCs w:val="32"/>
        </w:rPr>
        <w:t>and clean the inside of the sort block</w:t>
      </w:r>
      <w:r w:rsidRPr="001E5EEA">
        <w:rPr>
          <w:sz w:val="32"/>
          <w:szCs w:val="32"/>
        </w:rPr>
        <w:t>.</w:t>
      </w:r>
      <w:r w:rsidR="0063697E" w:rsidRPr="001E5EEA">
        <w:rPr>
          <w:sz w:val="32"/>
          <w:szCs w:val="32"/>
        </w:rPr>
        <w:t xml:space="preserve">  </w:t>
      </w:r>
      <w:r w:rsidR="00B352E8" w:rsidRPr="001E5EEA">
        <w:rPr>
          <w:sz w:val="32"/>
          <w:szCs w:val="32"/>
        </w:rPr>
        <w:t xml:space="preserve">Do not leave any dust or moisture on the camera lenses. </w:t>
      </w:r>
      <w:r w:rsidR="0063697E" w:rsidRPr="001E5EEA">
        <w:rPr>
          <w:sz w:val="32"/>
          <w:szCs w:val="32"/>
        </w:rPr>
        <w:t>The digital sort window must be completely greyed out before the stream can be turned back on.</w:t>
      </w:r>
    </w:p>
    <w:p w14:paraId="7A36B9CA" w14:textId="2E3E66A3" w:rsidR="00B352E8" w:rsidRPr="001E5EEA" w:rsidRDefault="00B352E8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Put a tube with 3mls of 10% Bleach on the loading port.</w:t>
      </w:r>
    </w:p>
    <w:p w14:paraId="32D321BD" w14:textId="049C9A8D" w:rsidR="00B352E8" w:rsidRPr="00F92924" w:rsidRDefault="00B352E8" w:rsidP="00F9292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 xml:space="preserve">Click on Cytometer </w:t>
      </w:r>
      <w:r w:rsidRPr="001E5EEA">
        <w:rPr>
          <w:sz w:val="32"/>
          <w:szCs w:val="32"/>
        </w:rPr>
        <w:sym w:font="Wingdings" w:char="F0E0"/>
      </w:r>
      <w:r w:rsidRPr="001E5EEA">
        <w:rPr>
          <w:sz w:val="32"/>
          <w:szCs w:val="32"/>
        </w:rPr>
        <w:t xml:space="preserve"> Cleaning Modes </w:t>
      </w:r>
      <w:r w:rsidRPr="001E5EEA">
        <w:rPr>
          <w:sz w:val="32"/>
          <w:szCs w:val="32"/>
        </w:rPr>
        <w:sym w:font="Wingdings" w:char="F0E0"/>
      </w:r>
      <w:r w:rsidR="00F92924">
        <w:rPr>
          <w:sz w:val="32"/>
          <w:szCs w:val="32"/>
        </w:rPr>
        <w:t xml:space="preserve">Clean Flow Cell. </w:t>
      </w:r>
      <w:bookmarkStart w:id="0" w:name="_GoBack"/>
      <w:bookmarkEnd w:id="0"/>
      <w:r w:rsidRPr="00F92924">
        <w:rPr>
          <w:sz w:val="32"/>
          <w:szCs w:val="32"/>
        </w:rPr>
        <w:t>Repeat two more times.</w:t>
      </w:r>
    </w:p>
    <w:p w14:paraId="6B847878" w14:textId="473010B0" w:rsidR="0010301E" w:rsidRPr="001E5EEA" w:rsidRDefault="0010301E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>Reinsert the nozzle</w:t>
      </w:r>
      <w:r w:rsidR="00B352E8" w:rsidRPr="001E5EEA">
        <w:rPr>
          <w:sz w:val="32"/>
          <w:szCs w:val="32"/>
        </w:rPr>
        <w:t xml:space="preserve"> </w:t>
      </w:r>
      <w:r w:rsidRPr="001E5EEA">
        <w:rPr>
          <w:sz w:val="32"/>
          <w:szCs w:val="32"/>
        </w:rPr>
        <w:t>into the flow cell</w:t>
      </w:r>
      <w:r w:rsidR="00B352E8" w:rsidRPr="001E5EEA">
        <w:rPr>
          <w:sz w:val="32"/>
          <w:szCs w:val="32"/>
        </w:rPr>
        <w:t>, close the sort block door</w:t>
      </w:r>
      <w:r w:rsidR="00B901CC" w:rsidRPr="001E5EEA">
        <w:rPr>
          <w:sz w:val="32"/>
          <w:szCs w:val="32"/>
        </w:rPr>
        <w:t xml:space="preserve"> and turn on the stream</w:t>
      </w:r>
      <w:r w:rsidR="00B352E8" w:rsidRPr="001E5EEA">
        <w:rPr>
          <w:sz w:val="32"/>
          <w:szCs w:val="32"/>
        </w:rPr>
        <w:t>.</w:t>
      </w:r>
    </w:p>
    <w:p w14:paraId="368DE280" w14:textId="77777777" w:rsidR="00296F0C" w:rsidRPr="001E5EEA" w:rsidRDefault="00296F0C" w:rsidP="00296F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 xml:space="preserve">Click on Cytometer </w:t>
      </w:r>
      <w:r w:rsidRPr="001E5EEA">
        <w:rPr>
          <w:sz w:val="32"/>
          <w:szCs w:val="32"/>
        </w:rPr>
        <w:sym w:font="Wingdings" w:char="F0E0"/>
      </w:r>
      <w:r w:rsidRPr="001E5EEA">
        <w:rPr>
          <w:sz w:val="32"/>
          <w:szCs w:val="32"/>
        </w:rPr>
        <w:t xml:space="preserve"> Cleaning Modes </w:t>
      </w:r>
      <w:r w:rsidRPr="001E5EEA">
        <w:rPr>
          <w:sz w:val="32"/>
          <w:szCs w:val="32"/>
        </w:rPr>
        <w:sym w:font="Wingdings" w:char="F0E0"/>
      </w:r>
      <w:r w:rsidRPr="001E5EEA">
        <w:rPr>
          <w:sz w:val="32"/>
          <w:szCs w:val="32"/>
        </w:rPr>
        <w:t xml:space="preserve"> Sample Line Backflush</w:t>
      </w:r>
    </w:p>
    <w:p w14:paraId="6AA5EFD8" w14:textId="67D57FBA" w:rsidR="00296F0C" w:rsidRPr="001E5EEA" w:rsidRDefault="00B352E8" w:rsidP="00296F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 xml:space="preserve">Select Start.  Once it has flushed the sample line with sheath fluid for </w:t>
      </w:r>
      <w:r w:rsidR="007103A6" w:rsidRPr="001E5EEA">
        <w:rPr>
          <w:sz w:val="32"/>
          <w:szCs w:val="32"/>
        </w:rPr>
        <w:t>5</w:t>
      </w:r>
      <w:r w:rsidRPr="001E5EEA">
        <w:rPr>
          <w:sz w:val="32"/>
          <w:szCs w:val="32"/>
        </w:rPr>
        <w:t xml:space="preserve"> seconds, click Cancel.</w:t>
      </w:r>
    </w:p>
    <w:p w14:paraId="540E943F" w14:textId="5B348DA6" w:rsidR="00515FB3" w:rsidRPr="001E5EEA" w:rsidRDefault="0063697E" w:rsidP="0010301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5EEA">
        <w:rPr>
          <w:sz w:val="32"/>
          <w:szCs w:val="32"/>
        </w:rPr>
        <w:t xml:space="preserve">Adjust the amplitude until the breakoff returns to its original point.  If the actual drop delay </w:t>
      </w:r>
      <w:r w:rsidR="00296F0C" w:rsidRPr="001E5EEA">
        <w:rPr>
          <w:sz w:val="32"/>
          <w:szCs w:val="32"/>
        </w:rPr>
        <w:t xml:space="preserve">is off by less than </w:t>
      </w:r>
      <w:r w:rsidR="00F37A07" w:rsidRPr="001E5EEA">
        <w:rPr>
          <w:sz w:val="32"/>
          <w:szCs w:val="32"/>
        </w:rPr>
        <w:t>20</w:t>
      </w:r>
      <w:r w:rsidR="00296F0C" w:rsidRPr="001E5EEA">
        <w:rPr>
          <w:sz w:val="32"/>
          <w:szCs w:val="32"/>
        </w:rPr>
        <w:t xml:space="preserve"> (pixels), press the “Sweet Spot” button and continue.  If the difference is more than 5, redo accudrop or call for assistance.</w:t>
      </w:r>
    </w:p>
    <w:p w14:paraId="6108A943" w14:textId="77777777" w:rsidR="008A0E01" w:rsidRPr="00711848" w:rsidRDefault="008A0E01" w:rsidP="00711848">
      <w:pPr>
        <w:widowControl w:val="0"/>
        <w:autoSpaceDE w:val="0"/>
        <w:autoSpaceDN w:val="0"/>
        <w:adjustRightInd w:val="0"/>
        <w:rPr>
          <w:rFonts w:asciiTheme="majorHAnsi" w:hAnsiTheme="majorHAnsi" w:cs="Sabon-Roman"/>
        </w:rPr>
      </w:pPr>
    </w:p>
    <w:sectPr w:rsidR="008A0E01" w:rsidRPr="00711848" w:rsidSect="00831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bon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C5"/>
    <w:multiLevelType w:val="hybridMultilevel"/>
    <w:tmpl w:val="220817D0"/>
    <w:lvl w:ilvl="0" w:tplc="0C824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BCC"/>
    <w:multiLevelType w:val="hybridMultilevel"/>
    <w:tmpl w:val="8022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0EDE"/>
    <w:multiLevelType w:val="multilevel"/>
    <w:tmpl w:val="5C5A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E03"/>
    <w:multiLevelType w:val="hybridMultilevel"/>
    <w:tmpl w:val="B56A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462"/>
    <w:multiLevelType w:val="hybridMultilevel"/>
    <w:tmpl w:val="809A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1DB0"/>
    <w:multiLevelType w:val="hybridMultilevel"/>
    <w:tmpl w:val="A45CD6A2"/>
    <w:lvl w:ilvl="0" w:tplc="0F7C8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3D16"/>
    <w:multiLevelType w:val="hybridMultilevel"/>
    <w:tmpl w:val="2E50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36C72"/>
    <w:multiLevelType w:val="hybridMultilevel"/>
    <w:tmpl w:val="2CAC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5CC5"/>
    <w:multiLevelType w:val="hybridMultilevel"/>
    <w:tmpl w:val="56C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52B1"/>
    <w:multiLevelType w:val="hybridMultilevel"/>
    <w:tmpl w:val="5C5A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56F2"/>
    <w:multiLevelType w:val="multilevel"/>
    <w:tmpl w:val="31C8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32C72"/>
    <w:multiLevelType w:val="hybridMultilevel"/>
    <w:tmpl w:val="6764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F7"/>
    <w:rsid w:val="00062E8B"/>
    <w:rsid w:val="0010301E"/>
    <w:rsid w:val="001B1696"/>
    <w:rsid w:val="001E5EEA"/>
    <w:rsid w:val="00296F0C"/>
    <w:rsid w:val="003012F2"/>
    <w:rsid w:val="00426D1A"/>
    <w:rsid w:val="00515FB3"/>
    <w:rsid w:val="005D4F41"/>
    <w:rsid w:val="0063697E"/>
    <w:rsid w:val="007103A6"/>
    <w:rsid w:val="00711848"/>
    <w:rsid w:val="007D31FF"/>
    <w:rsid w:val="00831E91"/>
    <w:rsid w:val="008A0E01"/>
    <w:rsid w:val="009F6539"/>
    <w:rsid w:val="00A00B29"/>
    <w:rsid w:val="00A25006"/>
    <w:rsid w:val="00A738F7"/>
    <w:rsid w:val="00AE7C71"/>
    <w:rsid w:val="00B05EA1"/>
    <w:rsid w:val="00B352E8"/>
    <w:rsid w:val="00B901CC"/>
    <w:rsid w:val="00C46F2A"/>
    <w:rsid w:val="00D87EC9"/>
    <w:rsid w:val="00E31FFD"/>
    <w:rsid w:val="00F37A07"/>
    <w:rsid w:val="00F85EC1"/>
    <w:rsid w:val="00F9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66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4E5B0-347A-C04D-9790-2AE7A9D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Damron, Randy</dc:creator>
  <cp:keywords/>
  <dc:description/>
  <cp:lastModifiedBy>CIL_3060</cp:lastModifiedBy>
  <cp:revision>5</cp:revision>
  <dcterms:created xsi:type="dcterms:W3CDTF">2016-03-03T02:17:00Z</dcterms:created>
  <dcterms:modified xsi:type="dcterms:W3CDTF">2016-03-03T02:31:00Z</dcterms:modified>
</cp:coreProperties>
</file>